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5853" w14:textId="4C92050C" w:rsidR="00D52EAD" w:rsidRPr="00D52EAD" w:rsidRDefault="00D52EAD" w:rsidP="00D52EAD">
      <w:pPr>
        <w:rPr>
          <w:rFonts w:cs="Times New Roman (Body CS)"/>
          <w:color w:val="1F1646" w:themeColor="text1"/>
          <w:sz w:val="44"/>
          <w:szCs w:val="44"/>
        </w:rPr>
      </w:pPr>
      <w:r w:rsidRPr="00D52EAD">
        <w:rPr>
          <w:rFonts w:cs="Times New Roman (Body CS)"/>
          <w:color w:val="1F1646" w:themeColor="text1"/>
          <w:sz w:val="44"/>
          <w:szCs w:val="44"/>
        </w:rPr>
        <w:t xml:space="preserve">OHS induction checklist for </w:t>
      </w:r>
      <w:r w:rsidR="00CB35B7">
        <w:rPr>
          <w:rFonts w:cs="Times New Roman (Body CS)"/>
          <w:color w:val="1F1646" w:themeColor="text1"/>
          <w:sz w:val="44"/>
          <w:szCs w:val="44"/>
        </w:rPr>
        <w:t>c</w:t>
      </w:r>
      <w:r w:rsidRPr="00D52EAD">
        <w:rPr>
          <w:rFonts w:cs="Times New Roman (Body CS)"/>
          <w:color w:val="1F1646" w:themeColor="text1"/>
          <w:sz w:val="44"/>
          <w:szCs w:val="44"/>
        </w:rPr>
        <w:t xml:space="preserve">asual </w:t>
      </w:r>
      <w:r w:rsidR="00CB35B7">
        <w:rPr>
          <w:rFonts w:cs="Times New Roman (Body CS)"/>
          <w:color w:val="1F1646" w:themeColor="text1"/>
          <w:sz w:val="44"/>
          <w:szCs w:val="44"/>
        </w:rPr>
        <w:t>r</w:t>
      </w:r>
      <w:r w:rsidRPr="00D52EAD">
        <w:rPr>
          <w:rFonts w:cs="Times New Roman (Body CS)"/>
          <w:color w:val="1F1646" w:themeColor="text1"/>
          <w:sz w:val="44"/>
          <w:szCs w:val="44"/>
        </w:rPr>
        <w:t xml:space="preserve">elief </w:t>
      </w:r>
      <w:r w:rsidR="00CB35B7">
        <w:rPr>
          <w:rFonts w:cs="Times New Roman (Body CS)"/>
          <w:color w:val="1F1646" w:themeColor="text1"/>
          <w:sz w:val="44"/>
          <w:szCs w:val="44"/>
        </w:rPr>
        <w:t>t</w:t>
      </w:r>
      <w:r w:rsidRPr="00D52EAD">
        <w:rPr>
          <w:rFonts w:cs="Times New Roman (Body CS)"/>
          <w:color w:val="1F1646" w:themeColor="text1"/>
          <w:sz w:val="44"/>
          <w:szCs w:val="44"/>
        </w:rPr>
        <w:t xml:space="preserve">eachers </w:t>
      </w:r>
    </w:p>
    <w:p w14:paraId="1BAB2BFE" w14:textId="37F7573D" w:rsidR="00E26D77" w:rsidRPr="003D19BE" w:rsidRDefault="003D19BE" w:rsidP="003D19BE">
      <w:pPr>
        <w:rPr>
          <w:i/>
          <w:iCs/>
        </w:rPr>
      </w:pPr>
      <w:r w:rsidRPr="003D19BE">
        <w:rPr>
          <w:i/>
          <w:iCs/>
        </w:rPr>
        <w:t xml:space="preserve">This checklist can be used to induct agency-employed casual relief teachers (CRT). CRTs employed directly through the school council are to be inducted using the </w:t>
      </w:r>
      <w:hyperlink r:id="rId11" w:tgtFrame="_blank" w:history="1">
        <w:r w:rsidRPr="003D19BE">
          <w:rPr>
            <w:rStyle w:val="Hyperlink"/>
            <w:i/>
            <w:iCs/>
          </w:rPr>
          <w:t>staff OHS induction checklist</w:t>
        </w:r>
      </w:hyperlink>
      <w:r w:rsidRPr="003D19BE">
        <w:rPr>
          <w:i/>
          <w:iCs/>
          <w:u w:val="single"/>
        </w:rPr>
        <w:t xml:space="preserve">. </w:t>
      </w:r>
      <w:r w:rsidRPr="003D19BE">
        <w:rPr>
          <w:i/>
          <w:iCs/>
        </w:rPr>
        <w:t xml:space="preserve">Where schools aren’t yet able to provide the full staff induction to a CRT, this checklist may also be used. See the </w:t>
      </w:r>
      <w:hyperlink r:id="rId12" w:tgtFrame="_blank" w:history="1">
        <w:r w:rsidRPr="003D19BE">
          <w:rPr>
            <w:rStyle w:val="Hyperlink"/>
            <w:i/>
            <w:iCs/>
          </w:rPr>
          <w:t>OHS induction and training policy</w:t>
        </w:r>
      </w:hyperlink>
      <w:r w:rsidRPr="003D19BE">
        <w:rPr>
          <w:i/>
          <w:iCs/>
        </w:rPr>
        <w:t xml:space="preserve"> for further information.  </w:t>
      </w:r>
    </w:p>
    <w:tbl>
      <w:tblPr>
        <w:tblW w:w="10465" w:type="dxa"/>
        <w:jc w:val="center"/>
        <w:tblBorders>
          <w:top w:val="single" w:sz="8" w:space="0" w:color="1F1646" w:themeColor="text1"/>
          <w:left w:val="single" w:sz="8" w:space="0" w:color="1F1646" w:themeColor="text1"/>
          <w:bottom w:val="single" w:sz="8" w:space="0" w:color="1F1646" w:themeColor="text1"/>
          <w:right w:val="single" w:sz="8" w:space="0" w:color="1F1646" w:themeColor="text1"/>
          <w:insideH w:val="single" w:sz="8" w:space="0" w:color="1F1646" w:themeColor="text1"/>
          <w:insideV w:val="single" w:sz="8" w:space="0" w:color="1F1646" w:themeColor="text1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6237"/>
        <w:gridCol w:w="1828"/>
      </w:tblGrid>
      <w:tr w:rsidR="008F1486" w:rsidRPr="002A14ED" w14:paraId="3EB513A4" w14:textId="77777777" w:rsidTr="008F1486">
        <w:trPr>
          <w:trHeight w:val="333"/>
          <w:jc w:val="center"/>
        </w:trPr>
        <w:tc>
          <w:tcPr>
            <w:tcW w:w="2400" w:type="dxa"/>
            <w:shd w:val="clear" w:color="auto" w:fill="CFF0F2"/>
            <w:vAlign w:val="center"/>
          </w:tcPr>
          <w:p w14:paraId="6B7C881A" w14:textId="561BA917" w:rsidR="008F1486" w:rsidRPr="00E30968" w:rsidRDefault="008F1486" w:rsidP="008F1486">
            <w:pPr>
              <w:pStyle w:val="TableHead"/>
            </w:pPr>
            <w:r w:rsidRPr="008F1486">
              <w:t>School</w:t>
            </w:r>
          </w:p>
        </w:tc>
        <w:tc>
          <w:tcPr>
            <w:tcW w:w="8065" w:type="dxa"/>
            <w:gridSpan w:val="2"/>
            <w:vAlign w:val="center"/>
          </w:tcPr>
          <w:p w14:paraId="237E48A1" w14:textId="77777777" w:rsidR="008F1486" w:rsidRPr="002A14ED" w:rsidRDefault="008F1486" w:rsidP="008F1486">
            <w:pPr>
              <w:rPr>
                <w:b/>
                <w:sz w:val="21"/>
                <w:szCs w:val="21"/>
              </w:rPr>
            </w:pPr>
          </w:p>
        </w:tc>
      </w:tr>
      <w:tr w:rsidR="008F1486" w:rsidRPr="002A14ED" w14:paraId="47571F80" w14:textId="77777777" w:rsidTr="008F1486">
        <w:trPr>
          <w:trHeight w:val="333"/>
          <w:jc w:val="center"/>
        </w:trPr>
        <w:tc>
          <w:tcPr>
            <w:tcW w:w="2400" w:type="dxa"/>
            <w:shd w:val="clear" w:color="auto" w:fill="CFF0F2"/>
            <w:vAlign w:val="center"/>
          </w:tcPr>
          <w:p w14:paraId="43BF5B89" w14:textId="27D6E711" w:rsidR="008F1486" w:rsidRPr="00E30968" w:rsidRDefault="008F1486" w:rsidP="008F1486">
            <w:pPr>
              <w:pStyle w:val="TableHead"/>
            </w:pPr>
            <w:r w:rsidRPr="008F1486">
              <w:t>Casual Relief Teacher name</w:t>
            </w:r>
            <w:r w:rsidR="000F13CE">
              <w:t>(s)</w:t>
            </w:r>
          </w:p>
        </w:tc>
        <w:tc>
          <w:tcPr>
            <w:tcW w:w="8065" w:type="dxa"/>
            <w:gridSpan w:val="2"/>
            <w:vAlign w:val="center"/>
          </w:tcPr>
          <w:p w14:paraId="1F277242" w14:textId="77777777" w:rsidR="008F1486" w:rsidRPr="002A14ED" w:rsidRDefault="008F1486" w:rsidP="008F1486">
            <w:pPr>
              <w:rPr>
                <w:b/>
                <w:sz w:val="21"/>
                <w:szCs w:val="21"/>
              </w:rPr>
            </w:pPr>
          </w:p>
        </w:tc>
      </w:tr>
      <w:tr w:rsidR="008F1486" w:rsidRPr="002A14ED" w14:paraId="01288454" w14:textId="77777777" w:rsidTr="008F1486">
        <w:trPr>
          <w:trHeight w:val="333"/>
          <w:jc w:val="center"/>
        </w:trPr>
        <w:tc>
          <w:tcPr>
            <w:tcW w:w="2400" w:type="dxa"/>
            <w:shd w:val="clear" w:color="auto" w:fill="CFF0F2"/>
            <w:vAlign w:val="center"/>
          </w:tcPr>
          <w:p w14:paraId="74603CF3" w14:textId="5E6C3502" w:rsidR="008F1486" w:rsidRPr="00E30968" w:rsidRDefault="008F1486" w:rsidP="008F1486">
            <w:pPr>
              <w:pStyle w:val="TableHead"/>
            </w:pPr>
            <w:r w:rsidRPr="008F1486">
              <w:t>Name of Agency</w:t>
            </w:r>
            <w:r w:rsidR="000F13CE">
              <w:t>(ies)</w:t>
            </w:r>
          </w:p>
        </w:tc>
        <w:tc>
          <w:tcPr>
            <w:tcW w:w="8065" w:type="dxa"/>
            <w:gridSpan w:val="2"/>
            <w:vAlign w:val="center"/>
          </w:tcPr>
          <w:p w14:paraId="2B0F331C" w14:textId="77777777" w:rsidR="008F1486" w:rsidRPr="002A14ED" w:rsidRDefault="008F1486" w:rsidP="008F1486">
            <w:pPr>
              <w:rPr>
                <w:b/>
                <w:sz w:val="21"/>
                <w:szCs w:val="21"/>
              </w:rPr>
            </w:pPr>
          </w:p>
        </w:tc>
      </w:tr>
      <w:tr w:rsidR="008F1486" w:rsidRPr="002A14ED" w14:paraId="57DE166B" w14:textId="77777777" w:rsidTr="008F1486">
        <w:trPr>
          <w:trHeight w:val="333"/>
          <w:jc w:val="center"/>
        </w:trPr>
        <w:tc>
          <w:tcPr>
            <w:tcW w:w="2400" w:type="dxa"/>
            <w:shd w:val="clear" w:color="auto" w:fill="CFF0F2"/>
            <w:vAlign w:val="center"/>
          </w:tcPr>
          <w:p w14:paraId="5AD05E37" w14:textId="77777777" w:rsidR="008F1486" w:rsidRPr="008F1486" w:rsidRDefault="008F1486" w:rsidP="008F1486">
            <w:pPr>
              <w:pStyle w:val="TableHead"/>
            </w:pPr>
            <w:r w:rsidRPr="008F1486">
              <w:t>Inducted by Principal /</w:t>
            </w:r>
          </w:p>
          <w:p w14:paraId="0A69451D" w14:textId="06BB526E" w:rsidR="008F1486" w:rsidRPr="00E30968" w:rsidRDefault="008F1486" w:rsidP="008F1486">
            <w:pPr>
              <w:pStyle w:val="TableHead"/>
            </w:pPr>
            <w:r w:rsidRPr="008F1486">
              <w:t>OHS delegate name</w:t>
            </w:r>
          </w:p>
        </w:tc>
        <w:tc>
          <w:tcPr>
            <w:tcW w:w="8065" w:type="dxa"/>
            <w:gridSpan w:val="2"/>
            <w:vAlign w:val="center"/>
          </w:tcPr>
          <w:p w14:paraId="038D1EAA" w14:textId="77777777" w:rsidR="008F1486" w:rsidRPr="002A14ED" w:rsidRDefault="008F1486" w:rsidP="008F1486">
            <w:pPr>
              <w:rPr>
                <w:b/>
                <w:sz w:val="21"/>
                <w:szCs w:val="21"/>
              </w:rPr>
            </w:pPr>
          </w:p>
        </w:tc>
      </w:tr>
      <w:tr w:rsidR="008F1486" w:rsidRPr="002A14ED" w14:paraId="032B3C54" w14:textId="77777777" w:rsidTr="008F1486">
        <w:trPr>
          <w:trHeight w:val="333"/>
          <w:jc w:val="center"/>
        </w:trPr>
        <w:tc>
          <w:tcPr>
            <w:tcW w:w="2400" w:type="dxa"/>
            <w:shd w:val="clear" w:color="auto" w:fill="CFF0F2"/>
            <w:vAlign w:val="center"/>
          </w:tcPr>
          <w:p w14:paraId="7E0EE0F8" w14:textId="0ACDE0B1" w:rsidR="008F1486" w:rsidRPr="00E30968" w:rsidRDefault="008F1486" w:rsidP="008F1486">
            <w:pPr>
              <w:pStyle w:val="TableHead"/>
            </w:pPr>
            <w:r w:rsidRPr="008F1486">
              <w:t>Date</w:t>
            </w:r>
          </w:p>
        </w:tc>
        <w:tc>
          <w:tcPr>
            <w:tcW w:w="8065" w:type="dxa"/>
            <w:gridSpan w:val="2"/>
            <w:vAlign w:val="center"/>
          </w:tcPr>
          <w:p w14:paraId="1BD98760" w14:textId="77777777" w:rsidR="008F1486" w:rsidRPr="002A14ED" w:rsidRDefault="008F1486" w:rsidP="008F1486">
            <w:pPr>
              <w:rPr>
                <w:b/>
                <w:sz w:val="21"/>
                <w:szCs w:val="21"/>
              </w:rPr>
            </w:pPr>
          </w:p>
        </w:tc>
      </w:tr>
      <w:tr w:rsidR="00AE7F50" w:rsidRPr="002A14ED" w14:paraId="665B34D6" w14:textId="77777777" w:rsidTr="00AE7F50">
        <w:trPr>
          <w:trHeight w:val="333"/>
          <w:jc w:val="center"/>
        </w:trPr>
        <w:tc>
          <w:tcPr>
            <w:tcW w:w="10465" w:type="dxa"/>
            <w:gridSpan w:val="3"/>
            <w:shd w:val="clear" w:color="auto" w:fill="auto"/>
            <w:vAlign w:val="center"/>
          </w:tcPr>
          <w:p w14:paraId="456FA008" w14:textId="6E525387" w:rsidR="00AE7F50" w:rsidRPr="00EB0DED" w:rsidRDefault="00EB0DED" w:rsidP="008F1486">
            <w:pPr>
              <w:rPr>
                <w:bCs/>
                <w:sz w:val="21"/>
                <w:szCs w:val="21"/>
              </w:rPr>
            </w:pPr>
            <w:r w:rsidRPr="00EB0DED">
              <w:rPr>
                <w:bCs/>
                <w:sz w:val="21"/>
                <w:szCs w:val="21"/>
              </w:rPr>
              <w:t>The principal or primary contact is to ensure that the above-named staff member has been provided with and understands the following information.</w:t>
            </w:r>
          </w:p>
        </w:tc>
      </w:tr>
      <w:tr w:rsidR="00EB7387" w:rsidRPr="002A14ED" w14:paraId="1473C8EB" w14:textId="77777777" w:rsidTr="00C9651D">
        <w:trPr>
          <w:trHeight w:val="333"/>
          <w:jc w:val="center"/>
        </w:trPr>
        <w:tc>
          <w:tcPr>
            <w:tcW w:w="8637" w:type="dxa"/>
            <w:gridSpan w:val="2"/>
            <w:shd w:val="clear" w:color="auto" w:fill="CFF0F2"/>
            <w:vAlign w:val="center"/>
          </w:tcPr>
          <w:p w14:paraId="1C9CA3CC" w14:textId="64865BFA" w:rsidR="00EB7387" w:rsidRPr="00EB7387" w:rsidRDefault="00C9651D" w:rsidP="00EB7387">
            <w:pPr>
              <w:pStyle w:val="TableHead"/>
              <w:jc w:val="center"/>
            </w:pPr>
            <w:r>
              <w:t>General Induction</w:t>
            </w:r>
          </w:p>
        </w:tc>
        <w:tc>
          <w:tcPr>
            <w:tcW w:w="1828" w:type="dxa"/>
            <w:shd w:val="clear" w:color="auto" w:fill="CFF0F2"/>
            <w:vAlign w:val="center"/>
          </w:tcPr>
          <w:p w14:paraId="3B3251AA" w14:textId="7041C8E7" w:rsidR="00EB7387" w:rsidRPr="00EB7387" w:rsidRDefault="00C9651D" w:rsidP="00EB7387">
            <w:pPr>
              <w:pStyle w:val="TableHead"/>
              <w:jc w:val="center"/>
            </w:pPr>
            <w:r>
              <w:t>Shown and Understood</w:t>
            </w:r>
          </w:p>
        </w:tc>
      </w:tr>
      <w:tr w:rsidR="00BD2811" w:rsidRPr="002A14ED" w14:paraId="54D58516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 w14:paraId="06093740" w14:textId="35802E45" w:rsidR="00BD2811" w:rsidRPr="00BD2811" w:rsidRDefault="003954C7" w:rsidP="00BD2811">
            <w:pPr>
              <w:pStyle w:val="TableHead"/>
              <w:rPr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I </w:t>
            </w:r>
            <w:r w:rsidRPr="003954C7">
              <w:rPr>
                <w:rFonts w:cstheme="minorHAnsi"/>
                <w:b w:val="0"/>
                <w:bCs w:val="0"/>
              </w:rPr>
              <w:t>have been shown the location of amenities including staff room, toilets, showers etc.</w:t>
            </w:r>
          </w:p>
        </w:tc>
        <w:tc>
          <w:tcPr>
            <w:tcW w:w="1828" w:type="dxa"/>
            <w:shd w:val="clear" w:color="auto" w:fill="auto"/>
          </w:tcPr>
          <w:p w14:paraId="2A994414" w14:textId="76E3C9D2" w:rsidR="00BD2811" w:rsidRPr="003954C7" w:rsidRDefault="00BD2811" w:rsidP="00BD2811">
            <w:pPr>
              <w:pStyle w:val="TableHead"/>
              <w:jc w:val="center"/>
              <w:rPr>
                <w:b w:val="0"/>
                <w:bCs w:val="0"/>
              </w:rPr>
            </w:pPr>
            <w:r w:rsidRPr="003954C7">
              <w:rPr>
                <w:rFonts w:cstheme="minorHAnsi"/>
                <w:b w:val="0"/>
                <w:bCs w:val="0"/>
                <w:lang w:val="en-US"/>
              </w:rPr>
              <w:t xml:space="preserve">Yes </w:t>
            </w:r>
            <w:sdt>
              <w:sdtPr>
                <w:rPr>
                  <w:rFonts w:cstheme="minorHAnsi"/>
                  <w:b w:val="0"/>
                  <w:bCs w:val="0"/>
                  <w:lang w:val="en-US"/>
                </w:rPr>
                <w:id w:val="16170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4C7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</w:p>
        </w:tc>
      </w:tr>
      <w:tr w:rsidR="00BD2811" w:rsidRPr="002A14ED" w14:paraId="60265E93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 w14:paraId="7471CDB8" w14:textId="3FC3D7CF" w:rsidR="00BD2811" w:rsidRPr="00BD2811" w:rsidRDefault="00BD2811" w:rsidP="00BD2811">
            <w:pPr>
              <w:pStyle w:val="TableHead"/>
              <w:rPr>
                <w:rFonts w:cstheme="minorHAnsi"/>
                <w:b w:val="0"/>
                <w:bCs w:val="0"/>
              </w:rPr>
            </w:pPr>
            <w:r w:rsidRPr="00BD2811">
              <w:rPr>
                <w:rFonts w:cstheme="minorHAnsi"/>
                <w:b w:val="0"/>
                <w:bCs w:val="0"/>
              </w:rPr>
              <w:t>I have been introduced or the given contact information for my primary contact (if not conducting induction) and how I can report an incident if required.</w:t>
            </w:r>
          </w:p>
        </w:tc>
        <w:tc>
          <w:tcPr>
            <w:tcW w:w="1828" w:type="dxa"/>
            <w:shd w:val="clear" w:color="auto" w:fill="auto"/>
          </w:tcPr>
          <w:p w14:paraId="4CEDF6EA" w14:textId="1A56E88C" w:rsidR="00BD2811" w:rsidRPr="003954C7" w:rsidRDefault="00BD2811" w:rsidP="00BD2811">
            <w:pPr>
              <w:pStyle w:val="TableHead"/>
              <w:jc w:val="center"/>
              <w:rPr>
                <w:rFonts w:cstheme="minorHAnsi"/>
                <w:b w:val="0"/>
                <w:bCs w:val="0"/>
                <w:lang w:val="en-US"/>
              </w:rPr>
            </w:pPr>
            <w:r w:rsidRPr="003954C7">
              <w:rPr>
                <w:rFonts w:cstheme="minorHAnsi"/>
                <w:b w:val="0"/>
                <w:bCs w:val="0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highlight w:val="yellow"/>
                  <w:lang w:val="en-US"/>
                </w:rPr>
                <w:id w:val="7349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4C7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</w:p>
        </w:tc>
      </w:tr>
      <w:tr w:rsidR="00BD2811" w:rsidRPr="002A14ED" w14:paraId="42D101E8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 w14:paraId="1EA28CC5" w14:textId="0D12BDBF" w:rsidR="00BD2811" w:rsidRPr="00BD2811" w:rsidRDefault="00BD2811" w:rsidP="00BD2811">
            <w:pPr>
              <w:pStyle w:val="TableHead"/>
              <w:rPr>
                <w:rFonts w:cstheme="minorHAnsi"/>
                <w:b w:val="0"/>
                <w:bCs w:val="0"/>
              </w:rPr>
            </w:pPr>
            <w:r w:rsidRPr="00BD2811">
              <w:rPr>
                <w:rFonts w:cstheme="minorHAnsi"/>
                <w:b w:val="0"/>
                <w:bCs w:val="0"/>
              </w:rPr>
              <w:t>I have been made aware of the First Aid Officer(s) and/or the location of the First Aid Room and Kits.</w:t>
            </w:r>
          </w:p>
        </w:tc>
        <w:tc>
          <w:tcPr>
            <w:tcW w:w="1828" w:type="dxa"/>
            <w:shd w:val="clear" w:color="auto" w:fill="auto"/>
          </w:tcPr>
          <w:p w14:paraId="5CFF223A" w14:textId="10216081" w:rsidR="00BD2811" w:rsidRPr="003954C7" w:rsidRDefault="00BD2811" w:rsidP="00BD2811">
            <w:pPr>
              <w:pStyle w:val="TableHead"/>
              <w:jc w:val="center"/>
              <w:rPr>
                <w:rFonts w:cstheme="minorHAnsi"/>
                <w:b w:val="0"/>
                <w:bCs w:val="0"/>
                <w:lang w:val="en-US"/>
              </w:rPr>
            </w:pPr>
            <w:r w:rsidRPr="003954C7">
              <w:rPr>
                <w:rFonts w:cstheme="minorHAnsi"/>
                <w:b w:val="0"/>
                <w:bCs w:val="0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highlight w:val="yellow"/>
                  <w:lang w:val="en-US"/>
                </w:rPr>
                <w:id w:val="-90999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4C7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</w:p>
        </w:tc>
      </w:tr>
      <w:tr w:rsidR="00BD2811" w:rsidRPr="002A14ED" w14:paraId="6676188A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 w14:paraId="52D021A7" w14:textId="6C850114" w:rsidR="00BD2811" w:rsidRPr="00BD2811" w:rsidRDefault="00225BCC" w:rsidP="00BD2811">
            <w:pPr>
              <w:pStyle w:val="TableHead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 </w:t>
            </w:r>
            <w:r w:rsidR="00BD2811" w:rsidRPr="00BD2811">
              <w:rPr>
                <w:rFonts w:cstheme="minorHAnsi"/>
                <w:b w:val="0"/>
                <w:bCs w:val="0"/>
              </w:rPr>
              <w:t>I have been shown or made aware of the assembly points in the event of an evacuation.</w:t>
            </w:r>
          </w:p>
        </w:tc>
        <w:tc>
          <w:tcPr>
            <w:tcW w:w="1828" w:type="dxa"/>
            <w:shd w:val="clear" w:color="auto" w:fill="auto"/>
          </w:tcPr>
          <w:p w14:paraId="15A7EE85" w14:textId="7E533D2A" w:rsidR="00BD2811" w:rsidRPr="003954C7" w:rsidRDefault="00BD2811" w:rsidP="00BD2811">
            <w:pPr>
              <w:pStyle w:val="TableHead"/>
              <w:jc w:val="center"/>
              <w:rPr>
                <w:rFonts w:cstheme="minorHAnsi"/>
                <w:b w:val="0"/>
                <w:bCs w:val="0"/>
                <w:lang w:val="en-US"/>
              </w:rPr>
            </w:pPr>
            <w:r w:rsidRPr="003954C7">
              <w:rPr>
                <w:rFonts w:cstheme="minorHAnsi"/>
                <w:b w:val="0"/>
                <w:bCs w:val="0"/>
              </w:rPr>
              <w:t xml:space="preserve">Yes </w:t>
            </w:r>
            <w:r w:rsidRPr="003954C7">
              <w:rPr>
                <w:rFonts w:ascii="Segoe UI Symbol" w:hAnsi="Segoe UI Symbol" w:cs="Segoe UI Symbol"/>
                <w:b w:val="0"/>
                <w:bCs w:val="0"/>
              </w:rPr>
              <w:t>☐</w:t>
            </w:r>
          </w:p>
        </w:tc>
      </w:tr>
      <w:tr w:rsidR="00BD2811" w:rsidRPr="002A14ED" w14:paraId="10B2E784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 w14:paraId="7D276CBE" w14:textId="148E053E" w:rsidR="00BD2811" w:rsidRPr="00BD2811" w:rsidRDefault="00BD2811" w:rsidP="00BD2811">
            <w:pPr>
              <w:pStyle w:val="TableHead"/>
              <w:rPr>
                <w:rFonts w:cstheme="minorHAnsi"/>
                <w:b w:val="0"/>
                <w:bCs w:val="0"/>
              </w:rPr>
            </w:pPr>
            <w:r w:rsidRPr="00BD2811">
              <w:rPr>
                <w:rFonts w:cstheme="minorHAnsi"/>
                <w:b w:val="0"/>
                <w:bCs w:val="0"/>
              </w:rPr>
              <w:t xml:space="preserve">I have been informed of bell times. </w:t>
            </w:r>
          </w:p>
        </w:tc>
        <w:tc>
          <w:tcPr>
            <w:tcW w:w="1828" w:type="dxa"/>
            <w:shd w:val="clear" w:color="auto" w:fill="auto"/>
          </w:tcPr>
          <w:p w14:paraId="6C83A08B" w14:textId="5125E788" w:rsidR="00BD2811" w:rsidRPr="003954C7" w:rsidRDefault="00BD2811" w:rsidP="00BD2811">
            <w:pPr>
              <w:pStyle w:val="TableHead"/>
              <w:jc w:val="center"/>
              <w:rPr>
                <w:rFonts w:cstheme="minorHAnsi"/>
                <w:b w:val="0"/>
                <w:bCs w:val="0"/>
              </w:rPr>
            </w:pPr>
            <w:r w:rsidRPr="003954C7">
              <w:rPr>
                <w:rFonts w:cstheme="minorHAnsi"/>
                <w:b w:val="0"/>
                <w:bCs w:val="0"/>
              </w:rPr>
              <w:t xml:space="preserve">Yes </w:t>
            </w:r>
            <w:r w:rsidRPr="003954C7">
              <w:rPr>
                <w:rFonts w:ascii="Segoe UI Symbol" w:hAnsi="Segoe UI Symbol" w:cs="Segoe UI Symbol"/>
                <w:b w:val="0"/>
                <w:bCs w:val="0"/>
              </w:rPr>
              <w:t>☐</w:t>
            </w:r>
          </w:p>
        </w:tc>
      </w:tr>
      <w:tr w:rsidR="00BD2811" w:rsidRPr="002A14ED" w14:paraId="56F23AA6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 w14:paraId="43B8CA8E" w14:textId="6F91D1EB" w:rsidR="00BD2811" w:rsidRPr="00BD2811" w:rsidRDefault="00BD2811" w:rsidP="00BD2811">
            <w:pPr>
              <w:pStyle w:val="TableHead"/>
              <w:rPr>
                <w:rFonts w:cstheme="minorHAnsi"/>
                <w:b w:val="0"/>
                <w:bCs w:val="0"/>
              </w:rPr>
            </w:pPr>
            <w:r w:rsidRPr="00BD2811">
              <w:rPr>
                <w:rFonts w:cstheme="minorHAnsi"/>
                <w:b w:val="0"/>
                <w:bCs w:val="0"/>
              </w:rPr>
              <w:t>I am aware of any yard duty requirements</w:t>
            </w:r>
            <w:r w:rsidRPr="00BD2811">
              <w:rPr>
                <w:rFonts w:cstheme="minorHAnsi"/>
                <w:b w:val="0"/>
                <w:bCs w:val="0"/>
                <w:iCs/>
              </w:rPr>
              <w:t xml:space="preserve"> and locations. </w:t>
            </w:r>
          </w:p>
        </w:tc>
        <w:tc>
          <w:tcPr>
            <w:tcW w:w="1828" w:type="dxa"/>
            <w:shd w:val="clear" w:color="auto" w:fill="auto"/>
          </w:tcPr>
          <w:p w14:paraId="233F8586" w14:textId="7047BA67" w:rsidR="00BD2811" w:rsidRPr="003954C7" w:rsidRDefault="00BD2811" w:rsidP="00BD2811">
            <w:pPr>
              <w:pStyle w:val="TableHead"/>
              <w:jc w:val="center"/>
              <w:rPr>
                <w:rFonts w:cstheme="minorHAnsi"/>
                <w:b w:val="0"/>
                <w:bCs w:val="0"/>
              </w:rPr>
            </w:pPr>
            <w:r w:rsidRPr="003954C7">
              <w:rPr>
                <w:rFonts w:cstheme="minorHAnsi"/>
                <w:b w:val="0"/>
                <w:bCs w:val="0"/>
                <w:lang w:val="en-US"/>
              </w:rPr>
              <w:t xml:space="preserve">Yes </w:t>
            </w:r>
            <w:sdt>
              <w:sdtPr>
                <w:rPr>
                  <w:rFonts w:cstheme="minorHAnsi"/>
                  <w:b w:val="0"/>
                  <w:bCs w:val="0"/>
                  <w:lang w:val="en-US"/>
                </w:rPr>
                <w:id w:val="60123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4C7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</w:p>
        </w:tc>
      </w:tr>
    </w:tbl>
    <w:p w14:paraId="4D85F387" w14:textId="77777777" w:rsidR="00FC0546" w:rsidRDefault="00FC0546" w:rsidP="002B1D76">
      <w:pPr>
        <w:rPr>
          <w:i/>
          <w:iCs/>
        </w:rPr>
        <w:sectPr w:rsidR="00FC0546" w:rsidSect="00F57B66">
          <w:headerReference w:type="default" r:id="rId13"/>
          <w:footerReference w:type="even" r:id="rId14"/>
          <w:footerReference w:type="default" r:id="rId15"/>
          <w:type w:val="continuous"/>
          <w:pgSz w:w="11900" w:h="16840"/>
          <w:pgMar w:top="2530" w:right="1134" w:bottom="1701" w:left="1134" w:header="227" w:footer="387" w:gutter="0"/>
          <w:cols w:space="708"/>
          <w:docGrid w:linePitch="360"/>
        </w:sectPr>
      </w:pPr>
    </w:p>
    <w:tbl>
      <w:tblPr>
        <w:tblW w:w="10465" w:type="dxa"/>
        <w:jc w:val="center"/>
        <w:tblBorders>
          <w:top w:val="single" w:sz="8" w:space="0" w:color="1F1646" w:themeColor="text1"/>
          <w:left w:val="single" w:sz="8" w:space="0" w:color="1F1646" w:themeColor="text1"/>
          <w:bottom w:val="single" w:sz="8" w:space="0" w:color="1F1646" w:themeColor="text1"/>
          <w:right w:val="single" w:sz="8" w:space="0" w:color="1F1646" w:themeColor="text1"/>
          <w:insideH w:val="single" w:sz="8" w:space="0" w:color="1F1646" w:themeColor="text1"/>
          <w:insideV w:val="single" w:sz="8" w:space="0" w:color="1F1646" w:themeColor="text1"/>
        </w:tblBorders>
        <w:tblLayout w:type="fixed"/>
        <w:tblLook w:val="0000" w:firstRow="0" w:lastRow="0" w:firstColumn="0" w:lastColumn="0" w:noHBand="0" w:noVBand="0"/>
      </w:tblPr>
      <w:tblGrid>
        <w:gridCol w:w="5232"/>
        <w:gridCol w:w="3405"/>
        <w:gridCol w:w="1828"/>
      </w:tblGrid>
      <w:tr w:rsidR="007C0C5B" w:rsidRPr="002A14ED" w14:paraId="2DEE83C2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CFF0F2"/>
            <w:vAlign w:val="center"/>
          </w:tcPr>
          <w:p w14:paraId="7AF3A488" w14:textId="67EB8560" w:rsidR="007C0C5B" w:rsidRPr="00EB7387" w:rsidRDefault="000F73E2">
            <w:pPr>
              <w:pStyle w:val="TableHead"/>
              <w:jc w:val="center"/>
            </w:pPr>
            <w:r w:rsidRPr="000F73E2">
              <w:lastRenderedPageBreak/>
              <w:t>Class and School Specific Induction</w:t>
            </w:r>
          </w:p>
        </w:tc>
        <w:tc>
          <w:tcPr>
            <w:tcW w:w="1828" w:type="dxa"/>
            <w:shd w:val="clear" w:color="auto" w:fill="CFF0F2"/>
            <w:vAlign w:val="center"/>
          </w:tcPr>
          <w:p w14:paraId="6FFBE78A" w14:textId="77777777" w:rsidR="007C0C5B" w:rsidRPr="00EB7387" w:rsidRDefault="007C0C5B">
            <w:pPr>
              <w:pStyle w:val="TableHead"/>
              <w:jc w:val="center"/>
            </w:pPr>
            <w:r>
              <w:t>Shown and Understood</w:t>
            </w:r>
          </w:p>
        </w:tc>
      </w:tr>
      <w:tr w:rsidR="004F3FEA" w:rsidRPr="002A14ED" w14:paraId="45EF99C6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 w14:paraId="32416F3C" w14:textId="267E3203" w:rsidR="004F3FEA" w:rsidRPr="004F3FEA" w:rsidRDefault="004F3FEA" w:rsidP="004F3FEA">
            <w:pPr>
              <w:pStyle w:val="TableHead"/>
              <w:rPr>
                <w:b w:val="0"/>
                <w:bCs w:val="0"/>
              </w:rPr>
            </w:pPr>
            <w:r w:rsidRPr="004F3FEA">
              <w:rPr>
                <w:rFonts w:cstheme="minorHAnsi"/>
                <w:b w:val="0"/>
                <w:bCs w:val="0"/>
              </w:rPr>
              <w:t>I have been made aware of any relevant hazards on school grounds.</w:t>
            </w:r>
          </w:p>
        </w:tc>
        <w:tc>
          <w:tcPr>
            <w:tcW w:w="1828" w:type="dxa"/>
            <w:shd w:val="clear" w:color="auto" w:fill="auto"/>
          </w:tcPr>
          <w:p w14:paraId="13552EC3" w14:textId="1735DDB3" w:rsidR="004F3FEA" w:rsidRPr="004F3FEA" w:rsidRDefault="004F3FEA" w:rsidP="004F3FEA">
            <w:pPr>
              <w:pStyle w:val="TableHead"/>
              <w:jc w:val="center"/>
              <w:rPr>
                <w:b w:val="0"/>
                <w:bCs w:val="0"/>
              </w:rPr>
            </w:pPr>
            <w:r w:rsidRPr="004F3FEA">
              <w:rPr>
                <w:rFonts w:cstheme="minorHAnsi"/>
                <w:b w:val="0"/>
                <w:bCs w:val="0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highlight w:val="yellow"/>
                  <w:lang w:val="en-US"/>
                </w:rPr>
                <w:id w:val="57925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3FEA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</w:p>
        </w:tc>
      </w:tr>
      <w:tr w:rsidR="004F3FEA" w:rsidRPr="002A14ED" w14:paraId="0771F812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 w14:paraId="13EB1DD8" w14:textId="39DE567D" w:rsidR="004F3FEA" w:rsidRPr="004F3FEA" w:rsidRDefault="004F3FEA" w:rsidP="004F3FEA">
            <w:pPr>
              <w:pStyle w:val="TableHead"/>
              <w:rPr>
                <w:rFonts w:cstheme="minorHAnsi"/>
                <w:b w:val="0"/>
                <w:bCs w:val="0"/>
              </w:rPr>
            </w:pPr>
            <w:r w:rsidRPr="004F3FEA">
              <w:rPr>
                <w:b w:val="0"/>
                <w:bCs w:val="0"/>
              </w:rPr>
              <w:t>I have been shown where to safely and securely store my belongings.</w:t>
            </w:r>
          </w:p>
        </w:tc>
        <w:tc>
          <w:tcPr>
            <w:tcW w:w="1828" w:type="dxa"/>
            <w:shd w:val="clear" w:color="auto" w:fill="auto"/>
          </w:tcPr>
          <w:p w14:paraId="3DE4A3F0" w14:textId="6407F811" w:rsidR="004F3FEA" w:rsidRPr="004F3FEA" w:rsidRDefault="004F3FEA" w:rsidP="004F3FEA">
            <w:pPr>
              <w:pStyle w:val="TableHead"/>
              <w:jc w:val="center"/>
              <w:rPr>
                <w:rFonts w:cstheme="minorHAnsi"/>
                <w:b w:val="0"/>
                <w:bCs w:val="0"/>
                <w:lang w:val="en-US"/>
              </w:rPr>
            </w:pPr>
            <w:r w:rsidRPr="004F3FEA">
              <w:rPr>
                <w:b w:val="0"/>
                <w:bCs w:val="0"/>
                <w:lang w:val="en-US"/>
              </w:rPr>
              <w:t xml:space="preserve">Yes </w:t>
            </w:r>
            <w:r w:rsidRPr="004F3FEA">
              <w:rPr>
                <w:rFonts w:ascii="Segoe UI Symbol" w:hAnsi="Segoe UI Symbol" w:cs="Segoe UI Symbol"/>
                <w:b w:val="0"/>
                <w:bCs w:val="0"/>
                <w:lang w:val="en-US"/>
              </w:rPr>
              <w:t>☐</w:t>
            </w:r>
          </w:p>
        </w:tc>
      </w:tr>
      <w:tr w:rsidR="004F3FEA" w:rsidRPr="002A14ED" w14:paraId="44F3208C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 w14:paraId="3A4681C3" w14:textId="317B9F14" w:rsidR="004F3FEA" w:rsidRPr="004F3FEA" w:rsidRDefault="004F3FEA" w:rsidP="004F3FEA">
            <w:pPr>
              <w:pStyle w:val="TableHead"/>
              <w:rPr>
                <w:rFonts w:cstheme="minorHAnsi"/>
                <w:b w:val="0"/>
                <w:bCs w:val="0"/>
              </w:rPr>
            </w:pPr>
            <w:r w:rsidRPr="004F3FEA">
              <w:rPr>
                <w:rFonts w:cstheme="minorHAnsi"/>
                <w:b w:val="0"/>
                <w:bCs w:val="0"/>
              </w:rPr>
              <w:t>I have been provided the school’s</w:t>
            </w:r>
            <w:r w:rsidRPr="004F3FEA">
              <w:rPr>
                <w:b w:val="0"/>
                <w:bCs w:val="0"/>
              </w:rPr>
              <w:t xml:space="preserve"> </w:t>
            </w:r>
            <w:r w:rsidRPr="004F3FEA">
              <w:rPr>
                <w:rFonts w:cstheme="minorHAnsi"/>
                <w:b w:val="0"/>
                <w:bCs w:val="0"/>
              </w:rPr>
              <w:t>casual relief teacher OHS induction handbook.</w:t>
            </w:r>
          </w:p>
        </w:tc>
        <w:tc>
          <w:tcPr>
            <w:tcW w:w="1828" w:type="dxa"/>
            <w:shd w:val="clear" w:color="auto" w:fill="auto"/>
          </w:tcPr>
          <w:p w14:paraId="3DECEAA9" w14:textId="06201027" w:rsidR="004F3FEA" w:rsidRPr="004F3FEA" w:rsidRDefault="004F3FEA" w:rsidP="004F3FEA">
            <w:pPr>
              <w:pStyle w:val="TableHead"/>
              <w:jc w:val="center"/>
              <w:rPr>
                <w:rFonts w:cstheme="minorHAnsi"/>
                <w:b w:val="0"/>
                <w:bCs w:val="0"/>
                <w:lang w:val="en-US"/>
              </w:rPr>
            </w:pPr>
            <w:r w:rsidRPr="004F3FEA">
              <w:rPr>
                <w:rFonts w:cstheme="minorHAnsi"/>
                <w:b w:val="0"/>
                <w:bCs w:val="0"/>
              </w:rPr>
              <w:t xml:space="preserve">Yes </w:t>
            </w:r>
            <w:r w:rsidRPr="004F3FEA">
              <w:rPr>
                <w:rFonts w:ascii="Segoe UI Symbol" w:hAnsi="Segoe UI Symbol" w:cs="Segoe UI Symbol"/>
                <w:b w:val="0"/>
                <w:bCs w:val="0"/>
              </w:rPr>
              <w:t xml:space="preserve">☐ </w:t>
            </w:r>
            <w:r w:rsidRPr="004F3FEA">
              <w:rPr>
                <w:rFonts w:cstheme="minorHAnsi"/>
                <w:b w:val="0"/>
                <w:bCs w:val="0"/>
                <w:lang w:val="en-US"/>
              </w:rPr>
              <w:t xml:space="preserve">N/A </w:t>
            </w:r>
            <w:sdt>
              <w:sdtPr>
                <w:rPr>
                  <w:rFonts w:cstheme="minorHAnsi"/>
                  <w:b w:val="0"/>
                  <w:bCs w:val="0"/>
                  <w:lang w:val="en-US"/>
                </w:rPr>
                <w:id w:val="11041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3FEA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</w:p>
        </w:tc>
      </w:tr>
      <w:tr w:rsidR="004F3FEA" w:rsidRPr="002A14ED" w14:paraId="63DAA007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 w14:paraId="3E347BD1" w14:textId="1D219360" w:rsidR="004F3FEA" w:rsidRPr="00E338D6" w:rsidRDefault="004F3FEA" w:rsidP="004F3FEA">
            <w:pPr>
              <w:pStyle w:val="TableHead"/>
              <w:rPr>
                <w:rFonts w:cstheme="minorHAnsi"/>
                <w:b w:val="0"/>
                <w:bCs w:val="0"/>
              </w:rPr>
            </w:pPr>
            <w:r w:rsidRPr="00E338D6">
              <w:rPr>
                <w:b w:val="0"/>
                <w:bCs w:val="0"/>
              </w:rPr>
              <w:t>I am aware of how to access relevant student behaviour support plans and risk management plans.</w:t>
            </w:r>
          </w:p>
        </w:tc>
        <w:tc>
          <w:tcPr>
            <w:tcW w:w="1828" w:type="dxa"/>
            <w:shd w:val="clear" w:color="auto" w:fill="auto"/>
          </w:tcPr>
          <w:p w14:paraId="7E7EDC69" w14:textId="4EF0792D" w:rsidR="004F3FEA" w:rsidRPr="004F3FEA" w:rsidRDefault="004F3FEA" w:rsidP="004F3FEA">
            <w:pPr>
              <w:pStyle w:val="TableHead"/>
              <w:jc w:val="center"/>
              <w:rPr>
                <w:rFonts w:cstheme="minorHAnsi"/>
                <w:b w:val="0"/>
                <w:bCs w:val="0"/>
                <w:lang w:val="en-US"/>
              </w:rPr>
            </w:pPr>
            <w:r w:rsidRPr="004F3FEA">
              <w:rPr>
                <w:b w:val="0"/>
                <w:bCs w:val="0"/>
              </w:rPr>
              <w:t xml:space="preserve">Yes </w:t>
            </w:r>
            <w:r w:rsidRPr="004F3FEA">
              <w:rPr>
                <w:rFonts w:ascii="Segoe UI Symbol" w:hAnsi="Segoe UI Symbol" w:cs="Segoe UI Symbol"/>
                <w:b w:val="0"/>
                <w:bCs w:val="0"/>
              </w:rPr>
              <w:t xml:space="preserve">☐ </w:t>
            </w:r>
            <w:r w:rsidRPr="004F3FEA">
              <w:rPr>
                <w:b w:val="0"/>
                <w:bCs w:val="0"/>
                <w:lang w:val="en-US"/>
              </w:rPr>
              <w:t xml:space="preserve">N/A </w:t>
            </w:r>
            <w:sdt>
              <w:sdtPr>
                <w:rPr>
                  <w:b w:val="0"/>
                  <w:bCs w:val="0"/>
                  <w:highlight w:val="yellow"/>
                  <w:lang w:val="en-US"/>
                </w:rPr>
                <w:id w:val="179331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3FEA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</w:p>
        </w:tc>
      </w:tr>
      <w:tr w:rsidR="007C0C5B" w:rsidRPr="002A14ED" w14:paraId="1C3C46D5" w14:textId="77777777">
        <w:trPr>
          <w:trHeight w:val="333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 w14:paraId="553A1E5C" w14:textId="156C7A23" w:rsidR="007C0C5B" w:rsidRPr="00E338D6" w:rsidRDefault="00E338D6">
            <w:pPr>
              <w:pStyle w:val="TableHead"/>
              <w:rPr>
                <w:rFonts w:cstheme="minorHAnsi"/>
                <w:b w:val="0"/>
                <w:bCs w:val="0"/>
              </w:rPr>
            </w:pPr>
            <w:r w:rsidRPr="00E338D6">
              <w:rPr>
                <w:b w:val="0"/>
                <w:bCs w:val="0"/>
              </w:rPr>
              <w:t>I am aware of how to access information about relevant high-level and/or specific student needs.</w:t>
            </w:r>
          </w:p>
        </w:tc>
        <w:tc>
          <w:tcPr>
            <w:tcW w:w="1828" w:type="dxa"/>
            <w:shd w:val="clear" w:color="auto" w:fill="auto"/>
          </w:tcPr>
          <w:p w14:paraId="31AB85E4" w14:textId="39B8324A" w:rsidR="007C0C5B" w:rsidRPr="003954C7" w:rsidRDefault="00E338D6">
            <w:pPr>
              <w:pStyle w:val="TableHead"/>
              <w:jc w:val="center"/>
              <w:rPr>
                <w:rFonts w:cstheme="minorHAnsi"/>
                <w:b w:val="0"/>
                <w:bCs w:val="0"/>
              </w:rPr>
            </w:pPr>
            <w:r w:rsidRPr="004F3FEA">
              <w:rPr>
                <w:b w:val="0"/>
                <w:bCs w:val="0"/>
              </w:rPr>
              <w:t xml:space="preserve">Yes </w:t>
            </w:r>
            <w:r w:rsidRPr="004F3FEA">
              <w:rPr>
                <w:rFonts w:ascii="Segoe UI Symbol" w:hAnsi="Segoe UI Symbol" w:cs="Segoe UI Symbol"/>
                <w:b w:val="0"/>
                <w:bCs w:val="0"/>
              </w:rPr>
              <w:t xml:space="preserve">☐ </w:t>
            </w:r>
            <w:r w:rsidRPr="004F3FEA">
              <w:rPr>
                <w:b w:val="0"/>
                <w:bCs w:val="0"/>
                <w:lang w:val="en-US"/>
              </w:rPr>
              <w:t xml:space="preserve">N/A </w:t>
            </w:r>
            <w:sdt>
              <w:sdtPr>
                <w:rPr>
                  <w:b w:val="0"/>
                  <w:bCs w:val="0"/>
                  <w:highlight w:val="yellow"/>
                  <w:lang w:val="en-US"/>
                </w:rPr>
                <w:id w:val="71278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3FEA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</w:p>
        </w:tc>
      </w:tr>
      <w:tr w:rsidR="006D07ED" w:rsidRPr="002A14ED" w14:paraId="469C80F6" w14:textId="77777777" w:rsidTr="00155D53">
        <w:trPr>
          <w:trHeight w:val="1425"/>
          <w:jc w:val="center"/>
        </w:trPr>
        <w:tc>
          <w:tcPr>
            <w:tcW w:w="5232" w:type="dxa"/>
            <w:shd w:val="clear" w:color="auto" w:fill="auto"/>
            <w:vAlign w:val="center"/>
          </w:tcPr>
          <w:p w14:paraId="6A650F89" w14:textId="237271F3" w:rsidR="00855D8B" w:rsidRDefault="00855D8B" w:rsidP="00855D8B">
            <w:pPr>
              <w:pStyle w:val="TableHead"/>
              <w:jc w:val="center"/>
              <w:rPr>
                <w:b w:val="0"/>
                <w:bCs w:val="0"/>
              </w:rPr>
            </w:pPr>
            <w:r w:rsidRPr="00784B55">
              <w:t>Principal or delegate</w:t>
            </w:r>
            <w:r>
              <w:t xml:space="preserve"> - </w:t>
            </w:r>
            <w:r w:rsidRPr="00F57B66">
              <w:rPr>
                <w:b w:val="0"/>
                <w:bCs w:val="0"/>
              </w:rPr>
              <w:t xml:space="preserve">I certify that the below </w:t>
            </w:r>
            <w:r w:rsidR="00856ABB">
              <w:rPr>
                <w:b w:val="0"/>
                <w:bCs w:val="0"/>
              </w:rPr>
              <w:t>mentioned CRT(s)</w:t>
            </w:r>
            <w:r w:rsidRPr="00F57B66">
              <w:rPr>
                <w:b w:val="0"/>
                <w:bCs w:val="0"/>
              </w:rPr>
              <w:t xml:space="preserve"> ha</w:t>
            </w:r>
            <w:r w:rsidR="00856ABB">
              <w:rPr>
                <w:b w:val="0"/>
                <w:bCs w:val="0"/>
              </w:rPr>
              <w:t>s/have</w:t>
            </w:r>
            <w:r w:rsidRPr="00F57B66">
              <w:rPr>
                <w:b w:val="0"/>
                <w:bCs w:val="0"/>
              </w:rPr>
              <w:t xml:space="preserve"> completed an OHS induction and I have explained that induction is valid for 12 months only.</w:t>
            </w:r>
          </w:p>
          <w:p w14:paraId="1C14077D" w14:textId="4930584A" w:rsidR="006D07ED" w:rsidRPr="006D4488" w:rsidRDefault="00855D8B" w:rsidP="00855D8B">
            <w:pPr>
              <w:pStyle w:val="TableHead"/>
              <w:jc w:val="center"/>
              <w:rPr>
                <w:b w:val="0"/>
                <w:bCs w:val="0"/>
                <w:i/>
                <w:iCs/>
              </w:rPr>
            </w:pPr>
            <w:r w:rsidRPr="006D4488">
              <w:rPr>
                <w:b w:val="0"/>
                <w:bCs w:val="0"/>
                <w:i/>
                <w:iCs/>
              </w:rPr>
              <w:t>The principal or their delegate are to maintain completed forms and store in file or uploaded to eduSafe Plus.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14:paraId="542C67F2" w14:textId="6878DF75" w:rsidR="006D07ED" w:rsidRPr="004F3FEA" w:rsidRDefault="006C218D">
            <w:pPr>
              <w:pStyle w:val="TableHead"/>
              <w:jc w:val="center"/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00218185" wp14:editId="20728204">
                  <wp:extent cx="2447925" cy="1228725"/>
                  <wp:effectExtent l="0" t="0" r="9525" b="9525"/>
                  <wp:docPr id="1242401720" name="Picture 1" descr="Microsoft Office Signature Line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crosoft Office Signature Line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020" w:rsidRPr="002A14ED" w14:paraId="3F936D3A" w14:textId="77777777" w:rsidTr="00155D53">
        <w:trPr>
          <w:trHeight w:val="1425"/>
          <w:jc w:val="center"/>
        </w:trPr>
        <w:tc>
          <w:tcPr>
            <w:tcW w:w="5232" w:type="dxa"/>
            <w:shd w:val="clear" w:color="auto" w:fill="auto"/>
            <w:vAlign w:val="center"/>
          </w:tcPr>
          <w:p w14:paraId="69D8FFD7" w14:textId="5FBDCD95" w:rsidR="009A1020" w:rsidRPr="000A112B" w:rsidRDefault="00855D8B" w:rsidP="00855D8B">
            <w:pPr>
              <w:pStyle w:val="TableHead"/>
              <w:jc w:val="center"/>
              <w:rPr>
                <w:b w:val="0"/>
                <w:bCs w:val="0"/>
              </w:rPr>
            </w:pPr>
            <w:r w:rsidRPr="00784B55">
              <w:t>CRT</w:t>
            </w:r>
            <w:r w:rsidRPr="000A112B">
              <w:rPr>
                <w:b w:val="0"/>
                <w:bCs w:val="0"/>
              </w:rPr>
              <w:t xml:space="preserve"> - </w:t>
            </w:r>
            <w:r w:rsidRPr="000A112B">
              <w:rPr>
                <w:b w:val="0"/>
                <w:bCs w:val="0"/>
                <w:i/>
                <w:iCs/>
              </w:rPr>
              <w:t xml:space="preserve">I confirm that I have </w:t>
            </w:r>
            <w:r w:rsidR="00817A00">
              <w:rPr>
                <w:b w:val="0"/>
                <w:bCs w:val="0"/>
                <w:i/>
                <w:iCs/>
              </w:rPr>
              <w:t>undertaken</w:t>
            </w:r>
            <w:r w:rsidR="00B522D0">
              <w:rPr>
                <w:b w:val="0"/>
                <w:bCs w:val="0"/>
                <w:i/>
                <w:iCs/>
              </w:rPr>
              <w:t xml:space="preserve"> an onsite in</w:t>
            </w:r>
            <w:r w:rsidR="00826B98">
              <w:rPr>
                <w:b w:val="0"/>
                <w:bCs w:val="0"/>
                <w:i/>
                <w:iCs/>
              </w:rPr>
              <w:t xml:space="preserve">duction, </w:t>
            </w:r>
            <w:r w:rsidR="00817A00">
              <w:rPr>
                <w:b w:val="0"/>
                <w:bCs w:val="0"/>
                <w:i/>
                <w:iCs/>
              </w:rPr>
              <w:t>and have received and understand the</w:t>
            </w:r>
            <w:r w:rsidR="00826B98">
              <w:rPr>
                <w:b w:val="0"/>
                <w:bCs w:val="0"/>
                <w:i/>
                <w:iCs/>
              </w:rPr>
              <w:t xml:space="preserve"> information</w:t>
            </w:r>
            <w:r w:rsidR="00817A00">
              <w:rPr>
                <w:b w:val="0"/>
                <w:bCs w:val="0"/>
                <w:i/>
                <w:iCs/>
              </w:rPr>
              <w:t xml:space="preserve"> above</w:t>
            </w:r>
            <w:r w:rsidR="00826B98">
              <w:rPr>
                <w:b w:val="0"/>
                <w:bCs w:val="0"/>
                <w:i/>
                <w:iCs/>
              </w:rPr>
              <w:t xml:space="preserve"> (as applicable</w:t>
            </w:r>
            <w:r w:rsidR="00817A00">
              <w:rPr>
                <w:b w:val="0"/>
                <w:bCs w:val="0"/>
                <w:i/>
                <w:iCs/>
              </w:rPr>
              <w:t>).</w:t>
            </w:r>
          </w:p>
        </w:tc>
        <w:tc>
          <w:tcPr>
            <w:tcW w:w="5233" w:type="dxa"/>
            <w:gridSpan w:val="2"/>
            <w:shd w:val="clear" w:color="auto" w:fill="auto"/>
            <w:vAlign w:val="center"/>
          </w:tcPr>
          <w:p w14:paraId="44DBCEA5" w14:textId="118562FF" w:rsidR="009A1020" w:rsidRDefault="00856ABB">
            <w:pPr>
              <w:pStyle w:val="TableHead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3393FF" wp14:editId="66C182CA">
                  <wp:extent cx="2447925" cy="1228725"/>
                  <wp:effectExtent l="0" t="0" r="9525" b="9525"/>
                  <wp:docPr id="123671122" name="Picture 1" descr="Microsoft Office Signature Line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crosoft Office Signature Line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B4D845" w14:textId="621DCFD7" w:rsidR="009743B4" w:rsidRPr="0066202F" w:rsidRDefault="0066202F" w:rsidP="0066202F">
      <w:pPr>
        <w:rPr>
          <w:i/>
          <w:iCs/>
        </w:rPr>
      </w:pPr>
      <w:r w:rsidRPr="0066202F">
        <w:rPr>
          <w:i/>
          <w:iCs/>
        </w:rPr>
        <w:t>Schools may add more signature boxes if inducting multiple CRTs at once.</w:t>
      </w:r>
    </w:p>
    <w:p w14:paraId="60BF512A" w14:textId="77777777" w:rsidR="009743B4" w:rsidRPr="0011058E" w:rsidRDefault="009743B4" w:rsidP="0011058E">
      <w:pPr>
        <w:tabs>
          <w:tab w:val="left" w:pos="3810"/>
        </w:tabs>
        <w:rPr>
          <w:rFonts w:ascii="Times New Roman" w:hAnsi="Times New Roman" w:cs="Times New Roman"/>
          <w:sz w:val="22"/>
          <w:szCs w:val="24"/>
        </w:rPr>
      </w:pPr>
    </w:p>
    <w:sectPr w:rsidR="009743B4" w:rsidRPr="0011058E" w:rsidSect="00F57B66">
      <w:headerReference w:type="default" r:id="rId17"/>
      <w:pgSz w:w="11900" w:h="16840"/>
      <w:pgMar w:top="1885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2824" w14:textId="77777777" w:rsidR="00205D75" w:rsidRDefault="00205D75" w:rsidP="00B40CCD">
      <w:r>
        <w:separator/>
      </w:r>
    </w:p>
  </w:endnote>
  <w:endnote w:type="continuationSeparator" w:id="0">
    <w:p w14:paraId="344FC27C" w14:textId="77777777" w:rsidR="00205D75" w:rsidRDefault="00205D75" w:rsidP="00B40CCD">
      <w:r>
        <w:continuationSeparator/>
      </w:r>
    </w:p>
  </w:endnote>
  <w:endnote w:type="continuationNotice" w:id="1">
    <w:p w14:paraId="52B8BEC8" w14:textId="77777777" w:rsidR="00205D75" w:rsidRDefault="00205D7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77123" w14:textId="77777777" w:rsidR="003C0A6C" w:rsidRDefault="003C0A6C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BC0DB9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F6F46E6" w14:textId="54FE1BE3" w:rsidR="00DA5F30" w:rsidRPr="00B40CCD" w:rsidRDefault="003C0A6C" w:rsidP="00B40CCD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Pr="00B40CCD">
          <w:rPr>
            <w:rStyle w:val="PageNumber"/>
            <w:b/>
            <w:bCs/>
            <w:noProof/>
            <w:sz w:val="16"/>
            <w:szCs w:val="16"/>
          </w:rPr>
          <w:t>1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="00730817" w:rsidRPr="00B40CCD">
          <w:rPr>
            <w:rStyle w:val="PageNumber"/>
            <w:sz w:val="16"/>
            <w:szCs w:val="16"/>
          </w:rPr>
          <w:t xml:space="preserve"> | Department of Education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EA6B" w14:textId="77777777" w:rsidR="00205D75" w:rsidRDefault="00205D75" w:rsidP="00B40CCD">
      <w:r>
        <w:separator/>
      </w:r>
    </w:p>
  </w:footnote>
  <w:footnote w:type="continuationSeparator" w:id="0">
    <w:p w14:paraId="635ED0D5" w14:textId="77777777" w:rsidR="00205D75" w:rsidRDefault="00205D75" w:rsidP="00B40CCD">
      <w:r>
        <w:continuationSeparator/>
      </w:r>
    </w:p>
  </w:footnote>
  <w:footnote w:type="continuationNotice" w:id="1">
    <w:p w14:paraId="559DAB3F" w14:textId="77777777" w:rsidR="00205D75" w:rsidRDefault="00205D7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9563" w14:textId="58DD75DE" w:rsidR="003C0A6C" w:rsidRDefault="00DC55F3" w:rsidP="00B40CC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2099EF7" wp14:editId="0ABAF988">
          <wp:simplePos x="0" y="0"/>
          <wp:positionH relativeFrom="column">
            <wp:posOffset>-708025</wp:posOffset>
          </wp:positionH>
          <wp:positionV relativeFrom="paragraph">
            <wp:posOffset>-133985</wp:posOffset>
          </wp:positionV>
          <wp:extent cx="7548245" cy="1192530"/>
          <wp:effectExtent l="0" t="0" r="0" b="1270"/>
          <wp:wrapNone/>
          <wp:docPr id="1384535625" name="Graphic 2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892788" name="Graphic 2" descr="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1" layoutInCell="1" allowOverlap="1" wp14:anchorId="3774D476" wp14:editId="410708A2">
          <wp:simplePos x="0" y="0"/>
          <wp:positionH relativeFrom="column">
            <wp:posOffset>5534660</wp:posOffset>
          </wp:positionH>
          <wp:positionV relativeFrom="paragraph">
            <wp:posOffset>9910445</wp:posOffset>
          </wp:positionV>
          <wp:extent cx="658495" cy="500380"/>
          <wp:effectExtent l="0" t="0" r="1905" b="0"/>
          <wp:wrapNone/>
          <wp:docPr id="26597087" name="Graphic 2" descr="The Education St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50948" name="Graphic 2" descr="The Education State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E537" w14:textId="77777777" w:rsidR="0011005D" w:rsidRDefault="0011005D" w:rsidP="00B40CC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88EA639" wp14:editId="10458CE2">
          <wp:simplePos x="0" y="0"/>
          <wp:positionH relativeFrom="column">
            <wp:posOffset>-720090</wp:posOffset>
          </wp:positionH>
          <wp:positionV relativeFrom="paragraph">
            <wp:posOffset>-129906</wp:posOffset>
          </wp:positionV>
          <wp:extent cx="7556491" cy="609599"/>
          <wp:effectExtent l="0" t="0" r="0" b="635"/>
          <wp:wrapNone/>
          <wp:docPr id="119829987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9987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91" cy="609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DEC6D88"/>
    <w:multiLevelType w:val="hybridMultilevel"/>
    <w:tmpl w:val="9C46D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49998">
    <w:abstractNumId w:val="0"/>
  </w:num>
  <w:num w:numId="2" w16cid:durableId="1729300302">
    <w:abstractNumId w:val="1"/>
  </w:num>
  <w:num w:numId="3" w16cid:durableId="708334569">
    <w:abstractNumId w:val="2"/>
  </w:num>
  <w:num w:numId="4" w16cid:durableId="1787041742">
    <w:abstractNumId w:val="3"/>
  </w:num>
  <w:num w:numId="5" w16cid:durableId="614366991">
    <w:abstractNumId w:val="4"/>
  </w:num>
  <w:num w:numId="6" w16cid:durableId="260383009">
    <w:abstractNumId w:val="9"/>
  </w:num>
  <w:num w:numId="7" w16cid:durableId="374888884">
    <w:abstractNumId w:val="5"/>
  </w:num>
  <w:num w:numId="8" w16cid:durableId="720634888">
    <w:abstractNumId w:val="6"/>
  </w:num>
  <w:num w:numId="9" w16cid:durableId="644890857">
    <w:abstractNumId w:val="7"/>
  </w:num>
  <w:num w:numId="10" w16cid:durableId="109058733">
    <w:abstractNumId w:val="8"/>
  </w:num>
  <w:num w:numId="11" w16cid:durableId="2051876134">
    <w:abstractNumId w:val="10"/>
  </w:num>
  <w:num w:numId="12" w16cid:durableId="2138251284">
    <w:abstractNumId w:val="15"/>
  </w:num>
  <w:num w:numId="13" w16cid:durableId="992098343">
    <w:abstractNumId w:val="18"/>
  </w:num>
  <w:num w:numId="14" w16cid:durableId="530797963">
    <w:abstractNumId w:val="19"/>
  </w:num>
  <w:num w:numId="15" w16cid:durableId="1673489070">
    <w:abstractNumId w:val="14"/>
  </w:num>
  <w:num w:numId="16" w16cid:durableId="1105466474">
    <w:abstractNumId w:val="14"/>
    <w:lvlOverride w:ilvl="0">
      <w:startOverride w:val="1"/>
    </w:lvlOverride>
  </w:num>
  <w:num w:numId="17" w16cid:durableId="2103407669">
    <w:abstractNumId w:val="16"/>
  </w:num>
  <w:num w:numId="18" w16cid:durableId="6950122">
    <w:abstractNumId w:val="13"/>
  </w:num>
  <w:num w:numId="19" w16cid:durableId="639380831">
    <w:abstractNumId w:val="12"/>
  </w:num>
  <w:num w:numId="20" w16cid:durableId="1085682868">
    <w:abstractNumId w:val="11"/>
  </w:num>
  <w:num w:numId="21" w16cid:durableId="201746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2F68"/>
    <w:rsid w:val="00013339"/>
    <w:rsid w:val="000136A4"/>
    <w:rsid w:val="0002288C"/>
    <w:rsid w:val="00024A82"/>
    <w:rsid w:val="000412BA"/>
    <w:rsid w:val="00045BB8"/>
    <w:rsid w:val="00065195"/>
    <w:rsid w:val="00066F68"/>
    <w:rsid w:val="0006773D"/>
    <w:rsid w:val="00086F67"/>
    <w:rsid w:val="0009592E"/>
    <w:rsid w:val="000A112B"/>
    <w:rsid w:val="000A3E63"/>
    <w:rsid w:val="000A47D4"/>
    <w:rsid w:val="000B7C73"/>
    <w:rsid w:val="000D31F6"/>
    <w:rsid w:val="000E0C6E"/>
    <w:rsid w:val="000F13CE"/>
    <w:rsid w:val="000F73E2"/>
    <w:rsid w:val="0011005D"/>
    <w:rsid w:val="0011058E"/>
    <w:rsid w:val="00116376"/>
    <w:rsid w:val="0012067C"/>
    <w:rsid w:val="00120C53"/>
    <w:rsid w:val="00122369"/>
    <w:rsid w:val="00124D09"/>
    <w:rsid w:val="00133D09"/>
    <w:rsid w:val="00141F23"/>
    <w:rsid w:val="00142D82"/>
    <w:rsid w:val="00144FD5"/>
    <w:rsid w:val="001460B0"/>
    <w:rsid w:val="00155D53"/>
    <w:rsid w:val="00174E57"/>
    <w:rsid w:val="00196FEF"/>
    <w:rsid w:val="001B236C"/>
    <w:rsid w:val="001F4B78"/>
    <w:rsid w:val="0020012B"/>
    <w:rsid w:val="00202411"/>
    <w:rsid w:val="00205D75"/>
    <w:rsid w:val="00207499"/>
    <w:rsid w:val="00214BAC"/>
    <w:rsid w:val="00225BCC"/>
    <w:rsid w:val="00240F30"/>
    <w:rsid w:val="0026384B"/>
    <w:rsid w:val="00272B23"/>
    <w:rsid w:val="00296F61"/>
    <w:rsid w:val="002970D9"/>
    <w:rsid w:val="002A4A96"/>
    <w:rsid w:val="002A7261"/>
    <w:rsid w:val="002B1D76"/>
    <w:rsid w:val="002E3BED"/>
    <w:rsid w:val="00312720"/>
    <w:rsid w:val="00323DD1"/>
    <w:rsid w:val="00326E53"/>
    <w:rsid w:val="00336355"/>
    <w:rsid w:val="00343D7F"/>
    <w:rsid w:val="00345D4A"/>
    <w:rsid w:val="003507F4"/>
    <w:rsid w:val="00384626"/>
    <w:rsid w:val="003954C7"/>
    <w:rsid w:val="003967DD"/>
    <w:rsid w:val="003B00F5"/>
    <w:rsid w:val="003B2E0A"/>
    <w:rsid w:val="003C0374"/>
    <w:rsid w:val="003C0A6C"/>
    <w:rsid w:val="003C3186"/>
    <w:rsid w:val="003D19BE"/>
    <w:rsid w:val="003E6C06"/>
    <w:rsid w:val="003F0204"/>
    <w:rsid w:val="003F044E"/>
    <w:rsid w:val="003F3443"/>
    <w:rsid w:val="003F5764"/>
    <w:rsid w:val="003F629E"/>
    <w:rsid w:val="003F67F1"/>
    <w:rsid w:val="00427F66"/>
    <w:rsid w:val="0043727E"/>
    <w:rsid w:val="004400E7"/>
    <w:rsid w:val="0045446B"/>
    <w:rsid w:val="0045687D"/>
    <w:rsid w:val="0047423F"/>
    <w:rsid w:val="004947BC"/>
    <w:rsid w:val="004B078F"/>
    <w:rsid w:val="004F3FEA"/>
    <w:rsid w:val="00507148"/>
    <w:rsid w:val="00562332"/>
    <w:rsid w:val="00584366"/>
    <w:rsid w:val="005B4060"/>
    <w:rsid w:val="005B4AF7"/>
    <w:rsid w:val="005C62E8"/>
    <w:rsid w:val="006139D0"/>
    <w:rsid w:val="006143ED"/>
    <w:rsid w:val="00621311"/>
    <w:rsid w:val="00624A55"/>
    <w:rsid w:val="0063067B"/>
    <w:rsid w:val="00635C65"/>
    <w:rsid w:val="00642AA8"/>
    <w:rsid w:val="00645FF1"/>
    <w:rsid w:val="0066202F"/>
    <w:rsid w:val="006621B2"/>
    <w:rsid w:val="0068586D"/>
    <w:rsid w:val="006A25AC"/>
    <w:rsid w:val="006C218D"/>
    <w:rsid w:val="006C68CF"/>
    <w:rsid w:val="006C7FAF"/>
    <w:rsid w:val="006D07ED"/>
    <w:rsid w:val="006D4488"/>
    <w:rsid w:val="006E22FF"/>
    <w:rsid w:val="006F44D8"/>
    <w:rsid w:val="0070717E"/>
    <w:rsid w:val="00707C95"/>
    <w:rsid w:val="00714D72"/>
    <w:rsid w:val="0071670A"/>
    <w:rsid w:val="00723508"/>
    <w:rsid w:val="00730817"/>
    <w:rsid w:val="00736FB0"/>
    <w:rsid w:val="00744E46"/>
    <w:rsid w:val="0076547C"/>
    <w:rsid w:val="0077377C"/>
    <w:rsid w:val="00784B55"/>
    <w:rsid w:val="0079627F"/>
    <w:rsid w:val="007A2820"/>
    <w:rsid w:val="007A3988"/>
    <w:rsid w:val="007B3A5A"/>
    <w:rsid w:val="007B556E"/>
    <w:rsid w:val="007B5834"/>
    <w:rsid w:val="007C0C5B"/>
    <w:rsid w:val="007C5838"/>
    <w:rsid w:val="007C69AF"/>
    <w:rsid w:val="007D1FB1"/>
    <w:rsid w:val="007D3E38"/>
    <w:rsid w:val="007D78EE"/>
    <w:rsid w:val="007F02BA"/>
    <w:rsid w:val="00800CAE"/>
    <w:rsid w:val="00806264"/>
    <w:rsid w:val="00817A00"/>
    <w:rsid w:val="00826B98"/>
    <w:rsid w:val="00840D1A"/>
    <w:rsid w:val="00843F4B"/>
    <w:rsid w:val="00855D8B"/>
    <w:rsid w:val="00856ABB"/>
    <w:rsid w:val="00856B76"/>
    <w:rsid w:val="00884385"/>
    <w:rsid w:val="0088633C"/>
    <w:rsid w:val="00886574"/>
    <w:rsid w:val="00890C6B"/>
    <w:rsid w:val="00891EB7"/>
    <w:rsid w:val="00897FEE"/>
    <w:rsid w:val="008A52BE"/>
    <w:rsid w:val="008B5C45"/>
    <w:rsid w:val="008C6C2E"/>
    <w:rsid w:val="008C78AF"/>
    <w:rsid w:val="008D0A61"/>
    <w:rsid w:val="008E21CC"/>
    <w:rsid w:val="008F1486"/>
    <w:rsid w:val="008F244E"/>
    <w:rsid w:val="008F494F"/>
    <w:rsid w:val="00903378"/>
    <w:rsid w:val="009455AB"/>
    <w:rsid w:val="00973EE6"/>
    <w:rsid w:val="009743B4"/>
    <w:rsid w:val="009843D0"/>
    <w:rsid w:val="009867D2"/>
    <w:rsid w:val="009A1020"/>
    <w:rsid w:val="009A7C8E"/>
    <w:rsid w:val="009C5945"/>
    <w:rsid w:val="009D4957"/>
    <w:rsid w:val="009E203E"/>
    <w:rsid w:val="009E27AA"/>
    <w:rsid w:val="009E6068"/>
    <w:rsid w:val="009F05CF"/>
    <w:rsid w:val="009F4D23"/>
    <w:rsid w:val="009F74AE"/>
    <w:rsid w:val="00A045D2"/>
    <w:rsid w:val="00A14ACF"/>
    <w:rsid w:val="00A20F86"/>
    <w:rsid w:val="00A31926"/>
    <w:rsid w:val="00A40575"/>
    <w:rsid w:val="00A40B99"/>
    <w:rsid w:val="00A4368A"/>
    <w:rsid w:val="00A63D55"/>
    <w:rsid w:val="00A648C2"/>
    <w:rsid w:val="00A71967"/>
    <w:rsid w:val="00A724F4"/>
    <w:rsid w:val="00AA76C6"/>
    <w:rsid w:val="00AC311C"/>
    <w:rsid w:val="00AC674A"/>
    <w:rsid w:val="00AD723B"/>
    <w:rsid w:val="00AE6D8A"/>
    <w:rsid w:val="00AE6E92"/>
    <w:rsid w:val="00AE7F50"/>
    <w:rsid w:val="00AF0ED2"/>
    <w:rsid w:val="00AF2ED1"/>
    <w:rsid w:val="00AF3CFA"/>
    <w:rsid w:val="00B04CD2"/>
    <w:rsid w:val="00B14C5C"/>
    <w:rsid w:val="00B211E6"/>
    <w:rsid w:val="00B21497"/>
    <w:rsid w:val="00B26D87"/>
    <w:rsid w:val="00B337B8"/>
    <w:rsid w:val="00B40CCD"/>
    <w:rsid w:val="00B522D0"/>
    <w:rsid w:val="00B54669"/>
    <w:rsid w:val="00B616EE"/>
    <w:rsid w:val="00B75460"/>
    <w:rsid w:val="00BA3EF0"/>
    <w:rsid w:val="00BA4DAA"/>
    <w:rsid w:val="00BB0ABF"/>
    <w:rsid w:val="00BB5707"/>
    <w:rsid w:val="00BB7E9F"/>
    <w:rsid w:val="00BD2811"/>
    <w:rsid w:val="00BE63CA"/>
    <w:rsid w:val="00BF05FD"/>
    <w:rsid w:val="00C23231"/>
    <w:rsid w:val="00C2699A"/>
    <w:rsid w:val="00C342A9"/>
    <w:rsid w:val="00C65E3B"/>
    <w:rsid w:val="00C739EF"/>
    <w:rsid w:val="00C82988"/>
    <w:rsid w:val="00C93A30"/>
    <w:rsid w:val="00C9651D"/>
    <w:rsid w:val="00CB35B7"/>
    <w:rsid w:val="00CC0CB6"/>
    <w:rsid w:val="00CC1823"/>
    <w:rsid w:val="00CC1BA9"/>
    <w:rsid w:val="00CC5997"/>
    <w:rsid w:val="00CD0C81"/>
    <w:rsid w:val="00CD3ADC"/>
    <w:rsid w:val="00D013E1"/>
    <w:rsid w:val="00D20580"/>
    <w:rsid w:val="00D33851"/>
    <w:rsid w:val="00D417BE"/>
    <w:rsid w:val="00D52831"/>
    <w:rsid w:val="00D52EAD"/>
    <w:rsid w:val="00D579BB"/>
    <w:rsid w:val="00D673EB"/>
    <w:rsid w:val="00D72B77"/>
    <w:rsid w:val="00D84718"/>
    <w:rsid w:val="00DA1D8E"/>
    <w:rsid w:val="00DA2C68"/>
    <w:rsid w:val="00DA3218"/>
    <w:rsid w:val="00DA5F30"/>
    <w:rsid w:val="00DA615F"/>
    <w:rsid w:val="00DB3549"/>
    <w:rsid w:val="00DB5020"/>
    <w:rsid w:val="00DB5121"/>
    <w:rsid w:val="00DC55F3"/>
    <w:rsid w:val="00DC5A48"/>
    <w:rsid w:val="00DE156F"/>
    <w:rsid w:val="00DE43AC"/>
    <w:rsid w:val="00DF3442"/>
    <w:rsid w:val="00DF43D2"/>
    <w:rsid w:val="00DF4977"/>
    <w:rsid w:val="00DF7020"/>
    <w:rsid w:val="00E20167"/>
    <w:rsid w:val="00E26D77"/>
    <w:rsid w:val="00E30968"/>
    <w:rsid w:val="00E338D6"/>
    <w:rsid w:val="00E401B6"/>
    <w:rsid w:val="00E5453C"/>
    <w:rsid w:val="00E76670"/>
    <w:rsid w:val="00E8052D"/>
    <w:rsid w:val="00E905D7"/>
    <w:rsid w:val="00E9324D"/>
    <w:rsid w:val="00EA2FCB"/>
    <w:rsid w:val="00EA3421"/>
    <w:rsid w:val="00EB027C"/>
    <w:rsid w:val="00EB0B20"/>
    <w:rsid w:val="00EB0DED"/>
    <w:rsid w:val="00EB62CF"/>
    <w:rsid w:val="00EB7387"/>
    <w:rsid w:val="00EC6AEA"/>
    <w:rsid w:val="00ED3118"/>
    <w:rsid w:val="00F029E2"/>
    <w:rsid w:val="00F05E67"/>
    <w:rsid w:val="00F128F2"/>
    <w:rsid w:val="00F17BEA"/>
    <w:rsid w:val="00F42460"/>
    <w:rsid w:val="00F57B66"/>
    <w:rsid w:val="00F73467"/>
    <w:rsid w:val="00F85B83"/>
    <w:rsid w:val="00F85D4E"/>
    <w:rsid w:val="00FB7998"/>
    <w:rsid w:val="00FC0546"/>
    <w:rsid w:val="00FC6ED9"/>
    <w:rsid w:val="00FD6BF4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68E32"/>
  <w14:defaultImageDpi w14:val="32767"/>
  <w15:chartTrackingRefBased/>
  <w15:docId w15:val="{BA8DCF5C-9802-409C-8B9C-D106F7A3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3D09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D09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D00131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D09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D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F4B78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133D09"/>
    <w:rPr>
      <w:rFonts w:asciiTheme="majorHAnsi" w:eastAsiaTheme="majorEastAsia" w:hAnsiTheme="majorHAnsi" w:cs="Times New Roman (Headings CS)"/>
      <w:bCs/>
      <w:color w:val="D00131" w:themeColor="accent5"/>
      <w:sz w:val="32"/>
      <w:szCs w:val="32"/>
      <w:lang w:val="en-AU"/>
    </w:rPr>
  </w:style>
  <w:style w:type="paragraph" w:customStyle="1" w:styleId="Intro">
    <w:name w:val="Intro"/>
    <w:basedOn w:val="Normal"/>
    <w:qFormat/>
    <w:rsid w:val="00133D09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3D09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33D09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133D09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33D09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basedOn w:val="Normal"/>
    <w:next w:val="Normal"/>
    <w:qFormat/>
    <w:rsid w:val="00133D09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20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133D09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B40CCD"/>
    <w:pPr>
      <w:spacing w:before="240" w:after="180" w:line="460" w:lineRule="exac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4B78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2B77"/>
    <w:pPr>
      <w:spacing w:before="60" w:after="60" w:line="240" w:lineRule="auto"/>
      <w:ind w:left="720"/>
      <w:contextualSpacing/>
      <w:jc w:val="both"/>
    </w:pPr>
    <w:rPr>
      <w:rFonts w:ascii="Century Gothic" w:eastAsia="Times New Roman" w:hAnsi="Century Gothic" w:cs="Times New Roman"/>
      <w:snapToGrid w:val="0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48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48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/ohs-induction-training/polic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ent.sdp.education.vic.gov.au/media/ohs-induction-checklist-schools-157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2024 Both Sectors Theme">
  <a:themeElements>
    <a:clrScheme name="DE BOTH SECTORS COLOURS 2024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97fc1-4497-48fc-9720-ad0d3685d071">
      <Terms xmlns="http://schemas.microsoft.com/office/infopath/2007/PartnerControls"/>
    </lcf76f155ced4ddcb4097134ff3c332f>
    <TaxCatchAll xmlns="5134ff05-a6e9-469e-a6d4-ec9048f019fc" xsi:nil="true"/>
    <Reviewed xmlns="65797fc1-4497-48fc-9720-ad0d3685d071">false</Reviewed>
    <Orderofreview0 xmlns="65797fc1-4497-48fc-9720-ad0d3685d071" xsi:nil="true"/>
    <orderofreview xmlns="65797fc1-4497-48fc-9720-ad0d3685d0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457B32E38C4EA820463B3D026164" ma:contentTypeVersion="20" ma:contentTypeDescription="Create a new document." ma:contentTypeScope="" ma:versionID="f58e1470d95289ff6c9cc5a09e9d484a">
  <xsd:schema xmlns:xsd="http://www.w3.org/2001/XMLSchema" xmlns:xs="http://www.w3.org/2001/XMLSchema" xmlns:p="http://schemas.microsoft.com/office/2006/metadata/properties" xmlns:ns2="65797fc1-4497-48fc-9720-ad0d3685d071" xmlns:ns3="5134ff05-a6e9-469e-a6d4-ec9048f019fc" targetNamespace="http://schemas.microsoft.com/office/2006/metadata/properties" ma:root="true" ma:fieldsID="4a81d1632cfda0c38c7f411111a1a0e7" ns2:_="" ns3:_="">
    <xsd:import namespace="65797fc1-4497-48fc-9720-ad0d3685d071"/>
    <xsd:import namespace="5134ff05-a6e9-469e-a6d4-ec9048f019fc"/>
    <xsd:element name="properties">
      <xsd:complexType>
        <xsd:sequence>
          <xsd:element name="documentManagement">
            <xsd:complexType>
              <xsd:all>
                <xsd:element ref="ns2:Reviewed" minOccurs="0"/>
                <xsd:element ref="ns2:orderofreview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Orderofreview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97fc1-4497-48fc-9720-ad0d3685d071" elementFormDefault="qualified">
    <xsd:import namespace="http://schemas.microsoft.com/office/2006/documentManagement/types"/>
    <xsd:import namespace="http://schemas.microsoft.com/office/infopath/2007/PartnerControls"/>
    <xsd:element name="Reviewed" ma:index="2" nillable="true" ma:displayName="Reviewed" ma:default="0" ma:format="Dropdown" ma:internalName="Reviewed" ma:readOnly="false">
      <xsd:simpleType>
        <xsd:restriction base="dms:Boolean"/>
      </xsd:simpleType>
    </xsd:element>
    <xsd:element name="orderofreview" ma:index="4" nillable="true" ma:displayName="order of review" ma:format="Dropdown" ma:internalName="orderofreview" ma:readOnly="false" ma:percentage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ofreview0" ma:index="26" nillable="true" ma:displayName="Order of review" ma:format="Dropdown" ma:hidden="true" ma:internalName="Orderofreview0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4ff05-a6e9-469e-a6d4-ec9048f01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f7dc9d6-9462-457f-aeca-096fdd4d377d}" ma:internalName="TaxCatchAll" ma:readOnly="false" ma:showField="CatchAllData" ma:web="5134ff05-a6e9-469e-a6d4-ec9048f0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24950-FAE2-AB43-AAA6-6FDE866D0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9F1DF-A368-46E9-ACB0-3D14C09FC333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5797fc1-4497-48fc-9720-ad0d3685d071"/>
    <ds:schemaRef ds:uri="5134ff05-a6e9-469e-a6d4-ec9048f019f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9DF500-EBA7-4926-A7BB-855047901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97fc1-4497-48fc-9720-ad0d3685d071"/>
    <ds:schemaRef ds:uri="5134ff05-a6e9-469e-a6d4-ec9048f01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5B590E-8181-484F-8E8B-020AF18D28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Ledam Nguyen</cp:lastModifiedBy>
  <cp:revision>2</cp:revision>
  <dcterms:created xsi:type="dcterms:W3CDTF">2025-07-29T04:34:00Z</dcterms:created>
  <dcterms:modified xsi:type="dcterms:W3CDTF">2025-07-29T04:34:00Z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0x0101000FBD457B32E38C4EA820463B3D026164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 Sensitive</vt:lpwstr>
  </property>
  <property fmtid="{D5CDD505-2E9C-101B-9397-08002B2CF9AE}" pid="6" name="MediaServiceImageTags">
    <vt:lpwstr/>
  </property>
</Properties>
</file>